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outlineLvl w:val="0"/>
        <w:rPr>
          <w:rFonts w:ascii="Times New Roman" w:cs="Times New Roman" w:hAnsi="Times New Roman" w:eastAsia="Times New Roman"/>
          <w:b w:val="1"/>
          <w:bCs w:val="1"/>
          <w:sz w:val="40"/>
          <w:szCs w:val="40"/>
          <w:u w:val="single"/>
        </w:rPr>
      </w:pPr>
      <w:r>
        <w:rPr>
          <w:rFonts w:ascii="Times New Roman" w:hAnsi="Times New Roman"/>
          <w:b w:val="1"/>
          <w:bCs w:val="1"/>
          <w:sz w:val="40"/>
          <w:szCs w:val="40"/>
          <w:u w:val="single"/>
          <w:rtl w:val="0"/>
          <w:lang w:val="fr-FR"/>
        </w:rPr>
        <w:t>Saxon Spires Patient Participation Group</w:t>
      </w:r>
    </w:p>
    <w:p>
      <w:pPr>
        <w:pStyle w:val="Body A"/>
        <w:jc w:val="center"/>
        <w:rPr>
          <w:rFonts w:ascii="Times New Roman" w:cs="Times New Roman" w:hAnsi="Times New Roman" w:eastAsia="Times New Roman"/>
          <w:b w:val="1"/>
          <w:bCs w:val="1"/>
          <w:sz w:val="32"/>
          <w:szCs w:val="32"/>
          <w:u w:val="single"/>
          <w:lang w:val="en-US"/>
        </w:rPr>
      </w:pPr>
      <w:r>
        <w:rPr>
          <w:rFonts w:ascii="Times New Roman" w:hAnsi="Times New Roman"/>
          <w:b w:val="1"/>
          <w:bCs w:val="1"/>
          <w:sz w:val="32"/>
          <w:szCs w:val="32"/>
          <w:u w:val="single"/>
          <w:rtl w:val="0"/>
          <w:lang w:val="en-US"/>
        </w:rPr>
        <w:t xml:space="preserve">Minutes of the Meeting held on Wednesday, 5th February 2025 </w:t>
      </w:r>
    </w:p>
    <w:p>
      <w:pPr>
        <w:pStyle w:val="Body A"/>
        <w:jc w:val="center"/>
        <w:outlineLvl w:val="0"/>
        <w:rPr>
          <w:rFonts w:ascii="Times New Roman" w:cs="Times New Roman" w:hAnsi="Times New Roman" w:eastAsia="Times New Roman"/>
          <w:b w:val="1"/>
          <w:bCs w:val="1"/>
          <w:sz w:val="32"/>
          <w:szCs w:val="32"/>
          <w:u w:val="single"/>
          <w:lang w:val="en-US"/>
        </w:rPr>
      </w:pPr>
      <w:r>
        <w:rPr>
          <w:rFonts w:ascii="Times New Roman" w:hAnsi="Times New Roman"/>
          <w:b w:val="1"/>
          <w:bCs w:val="1"/>
          <w:sz w:val="32"/>
          <w:szCs w:val="32"/>
          <w:u w:val="single"/>
          <w:rtl w:val="0"/>
          <w:lang w:val="en-US"/>
        </w:rPr>
        <w:t>At the Brixworth Surgery</w:t>
      </w:r>
    </w:p>
    <w:p>
      <w:pPr>
        <w:pStyle w:val="Body A"/>
        <w:jc w:val="center"/>
        <w:rPr>
          <w:rFonts w:ascii="Times New Roman" w:cs="Times New Roman" w:hAnsi="Times New Roman" w:eastAsia="Times New Roman"/>
          <w:b w:val="1"/>
          <w:bCs w:val="1"/>
          <w:sz w:val="32"/>
          <w:szCs w:val="32"/>
          <w:u w:val="single"/>
          <w:lang w:val="en-US"/>
        </w:rPr>
      </w:pPr>
      <w:r>
        <w:rPr>
          <w:rFonts w:ascii="Times New Roman" w:hAnsi="Times New Roman"/>
          <w:b w:val="1"/>
          <w:bCs w:val="1"/>
          <w:sz w:val="32"/>
          <w:szCs w:val="32"/>
          <w:u w:val="single"/>
          <w:rtl w:val="0"/>
          <w:lang w:val="en-US"/>
        </w:rPr>
        <w:t>17:30 hrs to 18:30 hrs</w:t>
      </w:r>
    </w:p>
    <w:p>
      <w:pPr>
        <w:pStyle w:val="Body A"/>
        <w:outlineLvl w:val="0"/>
        <w:rPr>
          <w:rFonts w:ascii="Times New Roman" w:cs="Times New Roman" w:hAnsi="Times New Roman" w:eastAsia="Times New Roman"/>
          <w:sz w:val="28"/>
          <w:szCs w:val="28"/>
          <w:lang w:val="en-US"/>
        </w:rPr>
      </w:pPr>
      <w:r>
        <w:rPr>
          <w:rFonts w:ascii="Times New Roman" w:hAnsi="Times New Roman"/>
          <w:b w:val="1"/>
          <w:bCs w:val="1"/>
          <w:sz w:val="28"/>
          <w:szCs w:val="28"/>
          <w:u w:val="single"/>
          <w:rtl w:val="0"/>
          <w:lang w:val="en-US"/>
        </w:rPr>
        <w:t xml:space="preserve">Attending   </w:t>
      </w:r>
      <w:r>
        <w:rPr>
          <w:rFonts w:ascii="Times New Roman" w:hAnsi="Times New Roman"/>
          <w:sz w:val="28"/>
          <w:szCs w:val="28"/>
          <w:rtl w:val="0"/>
          <w:lang w:val="en-US"/>
        </w:rPr>
        <w:t>Dr Julia Railson, Sarah Berry ( Practice Manager), Sarah Payne (Assistant Practice Manager),</w:t>
      </w:r>
      <w:r>
        <w:rPr>
          <w:rtl w:val="0"/>
          <w:lang w:val="en-US"/>
        </w:rPr>
        <w:t xml:space="preserve"> </w:t>
      </w:r>
      <w:r>
        <w:rPr>
          <w:rFonts w:ascii="Times New Roman" w:hAnsi="Times New Roman"/>
          <w:sz w:val="28"/>
          <w:szCs w:val="28"/>
          <w:rtl w:val="0"/>
          <w:lang w:val="en-US"/>
        </w:rPr>
        <w:t>Marie Borrill,  Sue Brady (Vice Chair), Michael Brady (Treasurer), Keith Dobell (Chair), Ann Gray, Dorothy Hill, Barbara Hogg (Secretary), Paul Jacobs, Sue Marshall, Michael Parsons, Barrie Sollars, Angela Tilston, Rosemary Ward.</w:t>
      </w:r>
    </w:p>
    <w:p>
      <w:pPr>
        <w:pStyle w:val="Body A"/>
        <w:outlineLvl w:val="0"/>
        <w:rPr>
          <w:sz w:val="28"/>
          <w:szCs w:val="28"/>
        </w:rPr>
      </w:pPr>
      <w:r>
        <w:rPr>
          <w:rFonts w:ascii="Times New Roman" w:hAnsi="Times New Roman"/>
          <w:b w:val="1"/>
          <w:bCs w:val="1"/>
          <w:sz w:val="28"/>
          <w:szCs w:val="28"/>
          <w:u w:val="single"/>
          <w:rtl w:val="0"/>
          <w:lang w:val="fr-FR"/>
        </w:rPr>
        <w:t xml:space="preserve">Apologies </w:t>
      </w:r>
      <w:r>
        <w:rPr>
          <w:rFonts w:ascii="Times New Roman" w:hAnsi="Times New Roman"/>
          <w:sz w:val="28"/>
          <w:szCs w:val="28"/>
          <w:rtl w:val="0"/>
          <w:lang w:val="en-US"/>
        </w:rPr>
        <w:t xml:space="preserve"> Maggie Goodwin, Louise Smart. </w:t>
      </w:r>
    </w:p>
    <w:p>
      <w:pPr>
        <w:pStyle w:val="Body A"/>
        <w:rPr>
          <w:rFonts w:ascii="Times New Roman" w:cs="Times New Roman" w:hAnsi="Times New Roman" w:eastAsia="Times New Roman"/>
          <w:b w:val="1"/>
          <w:bCs w:val="1"/>
          <w:sz w:val="28"/>
          <w:szCs w:val="28"/>
          <w:u w:val="single"/>
          <w:lang w:val="en-US"/>
        </w:rPr>
      </w:pPr>
      <w:r>
        <w:rPr>
          <w:rFonts w:ascii="Times New Roman" w:hAnsi="Times New Roman"/>
          <w:b w:val="1"/>
          <w:bCs w:val="1"/>
          <w:sz w:val="28"/>
          <w:szCs w:val="28"/>
          <w:u w:val="single"/>
          <w:rtl w:val="0"/>
          <w:lang w:val="en-US"/>
        </w:rPr>
        <w:t>Matters arising from the minutes</w:t>
      </w:r>
    </w:p>
    <w:p>
      <w:pPr>
        <w:pStyle w:val="Body A"/>
        <w:numPr>
          <w:ilvl w:val="0"/>
          <w:numId w:val="2"/>
        </w:numPr>
        <w:bidi w:val="0"/>
        <w:ind w:right="0"/>
        <w:jc w:val="both"/>
        <w:rPr>
          <w:sz w:val="28"/>
          <w:szCs w:val="28"/>
          <w:rtl w:val="0"/>
          <w:lang w:val="en-US"/>
        </w:rPr>
      </w:pPr>
      <w:r>
        <w:rPr>
          <w:rFonts w:ascii="Times New Roman" w:hAnsi="Times New Roman"/>
          <w:sz w:val="28"/>
          <w:szCs w:val="28"/>
          <w:rtl w:val="0"/>
          <w:lang w:val="en-US"/>
        </w:rPr>
        <w:t xml:space="preserve">Some Practice news was being released via Facebook, discussion on how to communicate more effectively to those people who did not use social media. The Practice would be comfortable with SSPPG leaving hard copies in surgeries. </w:t>
      </w:r>
    </w:p>
    <w:p>
      <w:pPr>
        <w:pStyle w:val="Body A"/>
        <w:numPr>
          <w:ilvl w:val="0"/>
          <w:numId w:val="2"/>
        </w:numPr>
        <w:bidi w:val="0"/>
        <w:ind w:right="0"/>
        <w:jc w:val="both"/>
        <w:rPr>
          <w:sz w:val="28"/>
          <w:szCs w:val="28"/>
          <w:rtl w:val="0"/>
          <w:lang w:val="en-US"/>
        </w:rPr>
      </w:pPr>
      <w:r>
        <w:rPr>
          <w:rFonts w:ascii="Times New Roman" w:hAnsi="Times New Roman"/>
          <w:sz w:val="28"/>
          <w:szCs w:val="28"/>
          <w:rtl w:val="0"/>
          <w:lang w:val="en-US"/>
        </w:rPr>
        <w:t xml:space="preserve">Despite trying 3 times, Keith has had no response from </w:t>
      </w:r>
      <w:r>
        <w:rPr>
          <w:rFonts w:ascii="Times New Roman" w:hAnsi="Times New Roman" w:hint="default"/>
          <w:sz w:val="28"/>
          <w:szCs w:val="28"/>
          <w:rtl w:val="0"/>
          <w:lang w:val="en-US"/>
        </w:rPr>
        <w:t>“</w:t>
      </w:r>
      <w:r>
        <w:rPr>
          <w:rFonts w:ascii="Times New Roman" w:hAnsi="Times New Roman"/>
          <w:sz w:val="28"/>
          <w:szCs w:val="28"/>
          <w:rtl w:val="0"/>
          <w:lang w:val="en-US"/>
        </w:rPr>
        <w:t>Happy at Home</w:t>
      </w:r>
      <w:r>
        <w:rPr>
          <w:rFonts w:ascii="Times New Roman" w:hAnsi="Times New Roman" w:hint="default"/>
          <w:sz w:val="28"/>
          <w:szCs w:val="28"/>
          <w:rtl w:val="0"/>
          <w:lang w:val="en-US"/>
        </w:rPr>
        <w:t>”</w:t>
      </w:r>
      <w:r>
        <w:rPr>
          <w:rFonts w:ascii="Times New Roman" w:hAnsi="Times New Roman"/>
          <w:sz w:val="28"/>
          <w:szCs w:val="28"/>
          <w:rtl w:val="0"/>
          <w:lang w:val="en-US"/>
        </w:rPr>
        <w:t xml:space="preserve">. (Maybe </w:t>
      </w:r>
      <w:r>
        <w:rPr>
          <w:rFonts w:ascii="Times New Roman" w:hAnsi="Times New Roman" w:hint="default"/>
          <w:sz w:val="28"/>
          <w:szCs w:val="28"/>
          <w:rtl w:val="0"/>
          <w:lang w:val="en-US"/>
        </w:rPr>
        <w:t>“</w:t>
      </w:r>
      <w:r>
        <w:rPr>
          <w:rFonts w:ascii="Times New Roman" w:hAnsi="Times New Roman"/>
          <w:sz w:val="28"/>
          <w:szCs w:val="28"/>
          <w:rtl w:val="0"/>
          <w:lang w:val="en-US"/>
        </w:rPr>
        <w:t>Happy @ Home</w:t>
      </w:r>
      <w:r>
        <w:rPr>
          <w:rFonts w:ascii="Times New Roman" w:hAnsi="Times New Roman" w:hint="default"/>
          <w:sz w:val="28"/>
          <w:szCs w:val="28"/>
          <w:rtl w:val="0"/>
          <w:lang w:val="en-US"/>
        </w:rPr>
        <w:t>’</w:t>
      </w:r>
      <w:r>
        <w:rPr>
          <w:rFonts w:ascii="Times New Roman" w:hAnsi="Times New Roman"/>
          <w:sz w:val="28"/>
          <w:szCs w:val="28"/>
          <w:rtl w:val="0"/>
          <w:lang w:val="en-US"/>
        </w:rPr>
        <w:t>?)</w:t>
      </w:r>
    </w:p>
    <w:p>
      <w:pPr>
        <w:pStyle w:val="Body A"/>
        <w:outlineLvl w:val="0"/>
        <w:rPr>
          <w:rFonts w:ascii="Times New Roman" w:cs="Times New Roman" w:hAnsi="Times New Roman" w:eastAsia="Times New Roman"/>
          <w:b w:val="1"/>
          <w:bCs w:val="1"/>
          <w:sz w:val="28"/>
          <w:szCs w:val="28"/>
          <w:u w:val="single"/>
          <w:lang w:val="en-US"/>
        </w:rPr>
      </w:pPr>
      <w:r>
        <w:rPr>
          <w:rFonts w:ascii="Times New Roman" w:hAnsi="Times New Roman"/>
          <w:b w:val="1"/>
          <w:bCs w:val="1"/>
          <w:sz w:val="28"/>
          <w:szCs w:val="28"/>
          <w:u w:val="single"/>
          <w:rtl w:val="0"/>
          <w:lang w:val="en-US"/>
        </w:rPr>
        <w:t>Practice News</w:t>
      </w:r>
    </w:p>
    <w:p>
      <w:pPr>
        <w:pStyle w:val="Body A"/>
        <w:numPr>
          <w:ilvl w:val="0"/>
          <w:numId w:val="2"/>
        </w:numPr>
        <w:bidi w:val="0"/>
        <w:ind w:right="0"/>
        <w:jc w:val="both"/>
        <w:rPr>
          <w:sz w:val="28"/>
          <w:szCs w:val="28"/>
          <w:rtl w:val="0"/>
          <w:lang w:val="en-US"/>
        </w:rPr>
      </w:pPr>
      <w:r>
        <w:rPr>
          <w:rFonts w:ascii="Times New Roman" w:hAnsi="Times New Roman"/>
          <w:sz w:val="28"/>
          <w:szCs w:val="28"/>
          <w:rtl w:val="0"/>
          <w:lang w:val="en-US"/>
        </w:rPr>
        <w:t>NGH Audiology have informed the Practice that due to funding issues they are no longer supporting all surgeries with supplies of hearing aid batteries. However, if patients would send a stamped self addressed envelope (correct postage!) to the department then they could receive batteries via post.</w:t>
      </w:r>
    </w:p>
    <w:p>
      <w:pPr>
        <w:pStyle w:val="Body A"/>
        <w:numPr>
          <w:ilvl w:val="0"/>
          <w:numId w:val="2"/>
        </w:numPr>
        <w:bidi w:val="0"/>
        <w:ind w:right="0"/>
        <w:jc w:val="both"/>
        <w:rPr>
          <w:sz w:val="28"/>
          <w:szCs w:val="28"/>
          <w:rtl w:val="0"/>
          <w:lang w:val="en-US"/>
        </w:rPr>
      </w:pPr>
      <w:r>
        <w:rPr>
          <w:rFonts w:ascii="Times New Roman" w:hAnsi="Times New Roman"/>
          <w:sz w:val="28"/>
          <w:szCs w:val="28"/>
          <w:rtl w:val="0"/>
          <w:lang w:val="en-US"/>
        </w:rPr>
        <w:t xml:space="preserve">The Practice will continue to use Facebook and </w:t>
      </w:r>
      <w:r>
        <w:rPr>
          <w:rFonts w:ascii="Times New Roman" w:hAnsi="Times New Roman"/>
          <w:sz w:val="28"/>
          <w:szCs w:val="28"/>
          <w:u w:color="ff0000"/>
          <w:rtl w:val="0"/>
          <w:lang w:val="en-US"/>
        </w:rPr>
        <w:t>Helen Blackburn (Social Prescriber)</w:t>
      </w:r>
      <w:r>
        <w:rPr>
          <w:rFonts w:ascii="Times New Roman" w:hAnsi="Times New Roman"/>
          <w:sz w:val="28"/>
          <w:szCs w:val="28"/>
          <w:rtl w:val="0"/>
          <w:lang w:val="en-US"/>
        </w:rPr>
        <w:t xml:space="preserve"> </w:t>
      </w:r>
      <w:r>
        <w:rPr>
          <w:rFonts w:ascii="Times New Roman" w:hAnsi="Times New Roman"/>
          <w:sz w:val="28"/>
          <w:szCs w:val="28"/>
          <w:u w:color="ff0000"/>
          <w:rtl w:val="0"/>
          <w:lang w:val="en-US"/>
        </w:rPr>
        <w:t xml:space="preserve">at Brixworth Community Centre Library on the first Thursday of each month 3pm </w:t>
      </w:r>
      <w:r>
        <w:rPr>
          <w:rFonts w:ascii="Times New Roman" w:hAnsi="Times New Roman" w:hint="default"/>
          <w:sz w:val="28"/>
          <w:szCs w:val="28"/>
          <w:u w:color="ff0000"/>
          <w:rtl w:val="0"/>
          <w:lang w:val="en-US"/>
        </w:rPr>
        <w:t xml:space="preserve">– </w:t>
      </w:r>
      <w:r>
        <w:rPr>
          <w:rFonts w:ascii="Times New Roman" w:hAnsi="Times New Roman"/>
          <w:sz w:val="28"/>
          <w:szCs w:val="28"/>
          <w:u w:color="ff0000"/>
          <w:rtl w:val="0"/>
          <w:lang w:val="en-US"/>
        </w:rPr>
        <w:t>4pm. She can assist</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with training should anybody need it. </w:t>
      </w:r>
    </w:p>
    <w:p>
      <w:pPr>
        <w:pStyle w:val="Body A"/>
        <w:numPr>
          <w:ilvl w:val="0"/>
          <w:numId w:val="2"/>
        </w:numPr>
        <w:bidi w:val="0"/>
        <w:ind w:right="0"/>
        <w:jc w:val="both"/>
        <w:rPr>
          <w:sz w:val="28"/>
          <w:szCs w:val="28"/>
          <w:rtl w:val="0"/>
          <w:lang w:val="en-US"/>
        </w:rPr>
      </w:pPr>
      <w:r>
        <w:rPr>
          <w:rFonts w:ascii="Times New Roman" w:hAnsi="Times New Roman"/>
          <w:sz w:val="28"/>
          <w:szCs w:val="28"/>
          <w:rtl w:val="0"/>
          <w:lang w:val="en-US"/>
        </w:rPr>
        <w:t xml:space="preserve">In addition, information will continue to be provided via the Practice website.  </w:t>
      </w:r>
    </w:p>
    <w:p>
      <w:pPr>
        <w:pStyle w:val="Body A"/>
        <w:numPr>
          <w:ilvl w:val="0"/>
          <w:numId w:val="2"/>
        </w:numPr>
        <w:bidi w:val="0"/>
        <w:ind w:right="0"/>
        <w:jc w:val="both"/>
        <w:rPr>
          <w:outline w:val="0"/>
          <w:color w:val="ff0000"/>
          <w:sz w:val="28"/>
          <w:szCs w:val="28"/>
          <w:rtl w:val="0"/>
          <w:lang w:val="en-US"/>
          <w14:textFill>
            <w14:solidFill>
              <w14:srgbClr w14:val="FF0000"/>
            </w14:solidFill>
          </w14:textFill>
        </w:rPr>
      </w:pPr>
      <w:r>
        <w:rPr>
          <w:rFonts w:ascii="Times New Roman" w:hAnsi="Times New Roman"/>
          <w:outline w:val="0"/>
          <w:color w:val="000000"/>
          <w:sz w:val="28"/>
          <w:szCs w:val="28"/>
          <w:u w:color="ff0000"/>
          <w:rtl w:val="0"/>
          <w:lang w:val="en-US"/>
          <w14:textFill>
            <w14:solidFill>
              <w14:srgbClr w14:val="000000"/>
            </w14:solidFill>
          </w14:textFill>
        </w:rPr>
        <w:t xml:space="preserve">Saxon Spires is supporting a 5K Park Run at the Brixworth Country Park at 9 am on Saturday 22nd March. It will be launching a fundraising event for Cancer Research UK to support Dr Susie Northover. Further information about Dr Northovers own story can be found on a link in the </w:t>
      </w:r>
      <w:r>
        <w:rPr>
          <w:rFonts w:ascii="Times New Roman" w:hAnsi="Times New Roman" w:hint="default"/>
          <w:outline w:val="0"/>
          <w:color w:val="000000"/>
          <w:sz w:val="28"/>
          <w:szCs w:val="28"/>
          <w:u w:color="ff0000"/>
          <w:rtl w:val="0"/>
          <w:lang w:val="en-US"/>
          <w14:textFill>
            <w14:solidFill>
              <w14:srgbClr w14:val="000000"/>
            </w14:solidFill>
          </w14:textFill>
        </w:rPr>
        <w:t>‘</w:t>
      </w:r>
      <w:r>
        <w:rPr>
          <w:rFonts w:ascii="Times New Roman" w:hAnsi="Times New Roman"/>
          <w:outline w:val="0"/>
          <w:color w:val="000000"/>
          <w:sz w:val="28"/>
          <w:szCs w:val="28"/>
          <w:u w:color="ff0000"/>
          <w:rtl w:val="0"/>
          <w:lang w:val="en-US"/>
          <w14:textFill>
            <w14:solidFill>
              <w14:srgbClr w14:val="000000"/>
            </w14:solidFill>
          </w14:textFill>
        </w:rPr>
        <w:t>News</w:t>
      </w:r>
      <w:r>
        <w:rPr>
          <w:rFonts w:ascii="Times New Roman" w:hAnsi="Times New Roman" w:hint="default"/>
          <w:outline w:val="0"/>
          <w:color w:val="000000"/>
          <w:sz w:val="28"/>
          <w:szCs w:val="28"/>
          <w:u w:color="ff0000"/>
          <w:rtl w:val="0"/>
          <w:lang w:val="en-US"/>
          <w14:textFill>
            <w14:solidFill>
              <w14:srgbClr w14:val="000000"/>
            </w14:solidFill>
          </w14:textFill>
        </w:rPr>
        <w:t xml:space="preserve">’ </w:t>
      </w:r>
      <w:r>
        <w:rPr>
          <w:rFonts w:ascii="Times New Roman" w:hAnsi="Times New Roman"/>
          <w:outline w:val="0"/>
          <w:color w:val="000000"/>
          <w:sz w:val="28"/>
          <w:szCs w:val="28"/>
          <w:u w:color="ff0000"/>
          <w:rtl w:val="0"/>
          <w:lang w:val="en-US"/>
          <w14:textFill>
            <w14:solidFill>
              <w14:srgbClr w14:val="000000"/>
            </w14:solidFill>
          </w14:textFill>
        </w:rPr>
        <w:t xml:space="preserve">section of the Practice website. </w:t>
      </w:r>
      <w:r>
        <w:rPr>
          <w:rFonts w:ascii="Times New Roman" w:hAnsi="Times New Roman"/>
          <w:outline w:val="0"/>
          <w:color w:val="ff0000"/>
          <w:sz w:val="28"/>
          <w:szCs w:val="28"/>
          <w:u w:color="ff0000"/>
          <w:rtl w:val="0"/>
          <w:lang w:val="en-US"/>
          <w14:textFill>
            <w14:solidFill>
              <w14:srgbClr w14:val="FF0000"/>
            </w14:solidFill>
          </w14:textFill>
        </w:rPr>
        <w:t xml:space="preserve"> </w:t>
      </w:r>
      <w:r>
        <w:rPr>
          <w:rFonts w:ascii="Times New Roman" w:hAnsi="Times New Roman"/>
          <w:outline w:val="0"/>
          <w:color w:val="000000"/>
          <w:sz w:val="28"/>
          <w:szCs w:val="28"/>
          <w:u w:color="ff0000"/>
          <w:rtl w:val="0"/>
          <w:lang w:val="en-US"/>
          <w14:textFill>
            <w14:solidFill>
              <w14:srgbClr w14:val="000000"/>
            </w14:solidFill>
          </w14:textFill>
        </w:rPr>
        <w:t>(</w:t>
      </w:r>
      <w:r>
        <w:rPr>
          <w:rStyle w:val="Hyperlink.0"/>
          <w:outline w:val="0"/>
          <w:color w:val="000000"/>
          <w:sz w:val="28"/>
          <w:szCs w:val="28"/>
          <w:u w:val="single" w:color="ff0000"/>
          <w:lang w:val="fr-FR"/>
          <w14:textFill>
            <w14:solidFill>
              <w14:srgbClr w14:val="000000"/>
            </w14:solidFill>
          </w14:textFill>
        </w:rPr>
        <w:fldChar w:fldCharType="begin" w:fldLock="0"/>
      </w:r>
      <w:r>
        <w:rPr>
          <w:rStyle w:val="Hyperlink.0"/>
          <w:outline w:val="0"/>
          <w:color w:val="000000"/>
          <w:sz w:val="28"/>
          <w:szCs w:val="28"/>
          <w:u w:val="single" w:color="ff0000"/>
          <w:lang w:val="fr-FR"/>
          <w14:textFill>
            <w14:solidFill>
              <w14:srgbClr w14:val="000000"/>
            </w14:solidFill>
          </w14:textFill>
        </w:rPr>
        <w:instrText xml:space="preserve"> HYPERLINK "http://www.saxonspires.co.uk"</w:instrText>
      </w:r>
      <w:r>
        <w:rPr>
          <w:rStyle w:val="Hyperlink.0"/>
          <w:outline w:val="0"/>
          <w:color w:val="000000"/>
          <w:sz w:val="28"/>
          <w:szCs w:val="28"/>
          <w:u w:val="single" w:color="ff0000"/>
          <w:lang w:val="fr-FR"/>
          <w14:textFill>
            <w14:solidFill>
              <w14:srgbClr w14:val="000000"/>
            </w14:solidFill>
          </w14:textFill>
        </w:rPr>
        <w:fldChar w:fldCharType="separate" w:fldLock="0"/>
      </w:r>
      <w:r>
        <w:rPr>
          <w:rStyle w:val="Hyperlink.0"/>
          <w:outline w:val="0"/>
          <w:color w:val="000000"/>
          <w:sz w:val="28"/>
          <w:szCs w:val="28"/>
          <w:u w:val="single" w:color="ff0000"/>
          <w:rtl w:val="0"/>
          <w:lang w:val="fr-FR"/>
          <w14:textFill>
            <w14:solidFill>
              <w14:srgbClr w14:val="000000"/>
            </w14:solidFill>
          </w14:textFill>
        </w:rPr>
        <w:t>www.saxonspires.co.uk</w:t>
      </w:r>
      <w:r>
        <w:rPr>
          <w:outline w:val="0"/>
          <w:color w:val="ff0000"/>
          <w:sz w:val="28"/>
          <w:szCs w:val="28"/>
          <w14:textFill>
            <w14:solidFill>
              <w14:srgbClr w14:val="FF0000"/>
            </w14:solidFill>
          </w14:textFill>
        </w:rPr>
        <w:fldChar w:fldCharType="end" w:fldLock="0"/>
      </w:r>
      <w:r>
        <w:rPr>
          <w:rFonts w:ascii="Times New Roman" w:hAnsi="Times New Roman"/>
          <w:outline w:val="0"/>
          <w:color w:val="000000"/>
          <w:sz w:val="28"/>
          <w:szCs w:val="28"/>
          <w:u w:color="ff0000"/>
          <w:rtl w:val="0"/>
          <w:lang w:val="en-US"/>
          <w14:textFill>
            <w14:solidFill>
              <w14:srgbClr w14:val="000000"/>
            </w14:solidFill>
          </w14:textFill>
        </w:rPr>
        <w:t xml:space="preserve">) </w:t>
      </w:r>
      <w:r>
        <w:rPr>
          <w:rFonts w:ascii="Times New Roman" w:hAnsi="Times New Roman"/>
          <w:outline w:val="0"/>
          <w:color w:val="ff0000"/>
          <w:sz w:val="28"/>
          <w:szCs w:val="28"/>
          <w:u w:color="ff0000"/>
          <w:rtl w:val="0"/>
          <w:lang w:val="en-US"/>
          <w14:textFill>
            <w14:solidFill>
              <w14:srgbClr w14:val="FF0000"/>
            </w14:solidFill>
          </w14:textFill>
        </w:rPr>
        <w:t xml:space="preserve">  </w:t>
      </w:r>
      <w:r>
        <w:rPr>
          <w:rFonts w:ascii="Times New Roman" w:hAnsi="Times New Roman"/>
          <w:outline w:val="0"/>
          <w:color w:val="000000"/>
          <w:sz w:val="28"/>
          <w:szCs w:val="28"/>
          <w:u w:color="ff0000"/>
          <w:rtl w:val="0"/>
          <w:lang w:val="en-US"/>
          <w14:textFill>
            <w14:solidFill>
              <w14:srgbClr w14:val="000000"/>
            </w14:solidFill>
          </w14:textFill>
        </w:rPr>
        <w:t>The PPG will provide refreshments and shake buckets to encourage donations</w:t>
      </w:r>
      <w:r>
        <w:rPr>
          <w:rFonts w:ascii="Times New Roman" w:hAnsi="Times New Roman"/>
          <w:outline w:val="0"/>
          <w:color w:val="000000"/>
          <w:sz w:val="28"/>
          <w:szCs w:val="28"/>
          <w:u w:color="ff0000"/>
          <w:rtl w:val="0"/>
          <w:lang w:val="en-US"/>
          <w14:textFill>
            <w14:solidFill>
              <w14:srgbClr w14:val="000000"/>
            </w14:solidFill>
          </w14:textFill>
        </w:rPr>
        <w:t>.</w:t>
      </w:r>
    </w:p>
    <w:p>
      <w:pPr>
        <w:pStyle w:val="Body A"/>
        <w:numPr>
          <w:ilvl w:val="0"/>
          <w:numId w:val="2"/>
        </w:numPr>
        <w:bidi w:val="0"/>
        <w:ind w:right="0"/>
        <w:jc w:val="both"/>
        <w:rPr>
          <w:sz w:val="28"/>
          <w:szCs w:val="28"/>
          <w:rtl w:val="0"/>
          <w:lang w:val="en-US"/>
        </w:rPr>
      </w:pPr>
      <w:r>
        <w:rPr>
          <w:rFonts w:ascii="Times New Roman" w:hAnsi="Times New Roman"/>
          <w:sz w:val="28"/>
          <w:szCs w:val="28"/>
          <w:rtl w:val="0"/>
          <w:lang w:val="en-US"/>
        </w:rPr>
        <w:t>There will be some rearrangements of the dispensary at Guilsborough to enable dispensing and storage to be in one room. The commencement date to be advised.</w:t>
      </w:r>
    </w:p>
    <w:p>
      <w:pPr>
        <w:pStyle w:val="Body A"/>
        <w:numPr>
          <w:ilvl w:val="0"/>
          <w:numId w:val="2"/>
        </w:numPr>
        <w:bidi w:val="0"/>
        <w:ind w:right="0"/>
        <w:jc w:val="both"/>
        <w:rPr>
          <w:sz w:val="28"/>
          <w:szCs w:val="28"/>
          <w:rtl w:val="0"/>
          <w:lang w:val="en-US"/>
        </w:rPr>
      </w:pPr>
      <w:r>
        <w:rPr>
          <w:rFonts w:ascii="Times New Roman" w:hAnsi="Times New Roman"/>
          <w:sz w:val="28"/>
          <w:szCs w:val="28"/>
          <w:rtl w:val="0"/>
          <w:lang w:val="en-US"/>
        </w:rPr>
        <w:t>There has been some slight changes in the ordering patterns of non electronic repeat prescriptions over the weekends and using the NHS app as an alternative is encouraged. Should more than one delivery be made to one household say for two different patients the Practice requests that they are ordered and therefore delivered at the same time. This will help in efficiencies in the dispensary and in deliveries.</w:t>
      </w:r>
    </w:p>
    <w:p>
      <w:pPr>
        <w:pStyle w:val="Body A"/>
        <w:numPr>
          <w:ilvl w:val="0"/>
          <w:numId w:val="2"/>
        </w:numPr>
        <w:bidi w:val="0"/>
        <w:ind w:right="0"/>
        <w:jc w:val="both"/>
        <w:rPr>
          <w:sz w:val="28"/>
          <w:szCs w:val="28"/>
          <w:rtl w:val="0"/>
          <w:lang w:val="en-US"/>
        </w:rPr>
      </w:pPr>
      <w:r>
        <w:rPr>
          <w:rFonts w:ascii="Times New Roman" w:hAnsi="Times New Roman"/>
          <w:sz w:val="28"/>
          <w:szCs w:val="28"/>
          <w:rtl w:val="0"/>
          <w:lang w:val="en-US"/>
        </w:rPr>
        <w:t xml:space="preserve">The Police </w:t>
      </w:r>
      <w:r>
        <w:rPr>
          <w:rFonts w:ascii="Times New Roman" w:hAnsi="Times New Roman" w:hint="default"/>
          <w:sz w:val="28"/>
          <w:szCs w:val="28"/>
          <w:rtl w:val="0"/>
          <w:lang w:val="en-US"/>
        </w:rPr>
        <w:t>“</w:t>
      </w:r>
      <w:r>
        <w:rPr>
          <w:rFonts w:ascii="Times New Roman" w:hAnsi="Times New Roman"/>
          <w:sz w:val="28"/>
          <w:szCs w:val="28"/>
          <w:rtl w:val="0"/>
          <w:lang w:val="en-US"/>
        </w:rPr>
        <w:t>Beat</w:t>
      </w:r>
      <w:r>
        <w:rPr>
          <w:rFonts w:ascii="Times New Roman" w:hAnsi="Times New Roman" w:hint="default"/>
          <w:sz w:val="28"/>
          <w:szCs w:val="28"/>
          <w:rtl w:val="0"/>
          <w:lang w:val="en-US"/>
        </w:rPr>
        <w:t xml:space="preserve">” </w:t>
      </w:r>
      <w:r>
        <w:rPr>
          <w:rFonts w:ascii="Times New Roman" w:hAnsi="Times New Roman"/>
          <w:sz w:val="28"/>
          <w:szCs w:val="28"/>
          <w:rtl w:val="0"/>
          <w:lang w:val="en-US"/>
        </w:rPr>
        <w:t>bus will at the Brixworth surgery car park between 10 and and noon on Thursday 13th March.</w:t>
      </w:r>
    </w:p>
    <w:p>
      <w:pPr>
        <w:pStyle w:val="Body A"/>
        <w:jc w:val="both"/>
        <w:rPr>
          <w:rFonts w:ascii="Times New Roman" w:cs="Times New Roman" w:hAnsi="Times New Roman" w:eastAsia="Times New Roman"/>
          <w:b w:val="1"/>
          <w:bCs w:val="1"/>
          <w:sz w:val="28"/>
          <w:szCs w:val="28"/>
          <w:u w:val="single"/>
          <w:lang w:val="en-US"/>
        </w:rPr>
      </w:pPr>
      <w:r>
        <w:rPr>
          <w:rFonts w:ascii="Times New Roman" w:hAnsi="Times New Roman"/>
          <w:b w:val="1"/>
          <w:bCs w:val="1"/>
          <w:sz w:val="28"/>
          <w:szCs w:val="28"/>
          <w:u w:val="single"/>
          <w:rtl w:val="0"/>
          <w:lang w:val="en-US"/>
        </w:rPr>
        <w:t>Future of PPG</w:t>
      </w:r>
    </w:p>
    <w:p>
      <w:pPr>
        <w:pStyle w:val="Body A"/>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The Chairman highlighted an issue regarding the age range of those who attend the PPG meetings and stimulated a discussion on how to extend interest among younger people and in succession planning.</w:t>
      </w:r>
    </w:p>
    <w:p>
      <w:pPr>
        <w:pStyle w:val="Body A"/>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From the SSPPG Facebook statistics he identified from the 671 </w:t>
      </w:r>
      <w:r>
        <w:rPr>
          <w:rFonts w:ascii="Times New Roman" w:hAnsi="Times New Roman" w:hint="default"/>
          <w:sz w:val="28"/>
          <w:szCs w:val="28"/>
          <w:rtl w:val="0"/>
          <w:lang w:val="en-US"/>
        </w:rPr>
        <w:t>“</w:t>
      </w:r>
      <w:r>
        <w:rPr>
          <w:rFonts w:ascii="Times New Roman" w:hAnsi="Times New Roman"/>
          <w:sz w:val="28"/>
          <w:szCs w:val="28"/>
          <w:rtl w:val="0"/>
          <w:lang w:val="en-US"/>
        </w:rPr>
        <w:t>followers</w:t>
      </w:r>
      <w:r>
        <w:rPr>
          <w:rFonts w:ascii="Times New Roman" w:hAnsi="Times New Roman" w:hint="default"/>
          <w:sz w:val="28"/>
          <w:szCs w:val="28"/>
          <w:rtl w:val="0"/>
          <w:lang w:val="en-US"/>
        </w:rPr>
        <w:t xml:space="preserve">” </w:t>
      </w:r>
      <w:r>
        <w:rPr>
          <w:rFonts w:ascii="Times New Roman" w:hAnsi="Times New Roman"/>
          <w:sz w:val="28"/>
          <w:szCs w:val="28"/>
          <w:rtl w:val="0"/>
          <w:lang w:val="en-US"/>
        </w:rPr>
        <w:t>the views as:</w:t>
      </w:r>
    </w:p>
    <w:p>
      <w:pPr>
        <w:pStyle w:val="Body A"/>
        <w:spacing w:line="216" w:lineRule="auto"/>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1832 on 10th January 2025</w:t>
      </w:r>
    </w:p>
    <w:p>
      <w:pPr>
        <w:pStyle w:val="Body A"/>
        <w:spacing w:line="216" w:lineRule="auto"/>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2900 in the last 28 days </w:t>
      </w:r>
    </w:p>
    <w:p>
      <w:pPr>
        <w:pStyle w:val="Body A"/>
        <w:spacing w:line="216" w:lineRule="auto"/>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5800 in the previous 28 days</w:t>
      </w:r>
    </w:p>
    <w:p>
      <w:pPr>
        <w:pStyle w:val="Body A"/>
        <w:spacing w:line="216" w:lineRule="auto"/>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Interestingly the age ranges of the followers  as:</w:t>
      </w:r>
    </w:p>
    <w:p>
      <w:pPr>
        <w:pStyle w:val="Body A"/>
        <w:spacing w:line="216" w:lineRule="auto"/>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40-50</w:t>
        <w:tab/>
        <w:tab/>
        <w:t>30.3%</w:t>
      </w:r>
    </w:p>
    <w:p>
      <w:pPr>
        <w:pStyle w:val="Body A"/>
        <w:spacing w:line="216" w:lineRule="auto"/>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35-44 </w:t>
        <w:tab/>
        <w:t>21.9%</w:t>
      </w:r>
    </w:p>
    <w:p>
      <w:pPr>
        <w:pStyle w:val="Body A"/>
        <w:spacing w:line="216" w:lineRule="auto"/>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55-64</w:t>
        <w:tab/>
        <w:tab/>
        <w:t>21.2%</w:t>
      </w:r>
    </w:p>
    <w:p>
      <w:pPr>
        <w:pStyle w:val="Body A"/>
        <w:spacing w:line="216" w:lineRule="auto"/>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65+</w:t>
        <w:tab/>
        <w:tab/>
        <w:t>17.9%</w:t>
      </w:r>
    </w:p>
    <w:p>
      <w:pPr>
        <w:pStyle w:val="Body A"/>
        <w:numPr>
          <w:ilvl w:val="0"/>
          <w:numId w:val="3"/>
        </w:numPr>
        <w:bidi w:val="0"/>
        <w:spacing w:line="264" w:lineRule="auto"/>
        <w:ind w:right="0"/>
        <w:jc w:val="both"/>
        <w:rPr>
          <w:rFonts w:ascii="Times New Roman" w:hAnsi="Times New Roman"/>
          <w:sz w:val="28"/>
          <w:szCs w:val="28"/>
          <w:rtl w:val="0"/>
          <w:lang w:val="en-US"/>
        </w:rPr>
      </w:pPr>
      <w:r>
        <w:rPr>
          <w:rFonts w:ascii="Times New Roman" w:hAnsi="Times New Roman"/>
          <w:sz w:val="28"/>
          <w:szCs w:val="28"/>
          <w:rtl w:val="0"/>
          <w:lang w:val="en-US"/>
        </w:rPr>
        <w:t>The meeting acknowledged the issue but similar positions exist in many volunteer organisations.</w:t>
      </w:r>
    </w:p>
    <w:p>
      <w:pPr>
        <w:pStyle w:val="Body A"/>
        <w:numPr>
          <w:ilvl w:val="0"/>
          <w:numId w:val="3"/>
        </w:numPr>
        <w:bidi w:val="0"/>
        <w:spacing w:line="264" w:lineRule="auto"/>
        <w:ind w:right="0"/>
        <w:jc w:val="both"/>
        <w:rPr>
          <w:rFonts w:ascii="Times New Roman" w:hAnsi="Times New Roman"/>
          <w:sz w:val="28"/>
          <w:szCs w:val="28"/>
          <w:rtl w:val="0"/>
          <w:lang w:val="en-US"/>
        </w:rPr>
      </w:pPr>
      <w:r>
        <w:rPr>
          <w:rFonts w:ascii="Times New Roman" w:hAnsi="Times New Roman"/>
          <w:sz w:val="28"/>
          <w:szCs w:val="28"/>
          <w:rtl w:val="0"/>
          <w:lang w:val="en-US"/>
        </w:rPr>
        <w:t>Provide SSPPG information leaflets at more public facing events eg the Park Run in March.</w:t>
      </w:r>
    </w:p>
    <w:p>
      <w:pPr>
        <w:pStyle w:val="Body A"/>
        <w:numPr>
          <w:ilvl w:val="0"/>
          <w:numId w:val="3"/>
        </w:numPr>
        <w:bidi w:val="0"/>
        <w:spacing w:line="264" w:lineRule="auto"/>
        <w:ind w:right="0"/>
        <w:jc w:val="both"/>
        <w:rPr>
          <w:rFonts w:ascii="Times New Roman" w:hAnsi="Times New Roman"/>
          <w:sz w:val="28"/>
          <w:szCs w:val="28"/>
          <w:rtl w:val="0"/>
          <w:lang w:val="en-US"/>
        </w:rPr>
      </w:pPr>
      <w:r>
        <w:rPr>
          <w:rFonts w:ascii="Times New Roman" w:hAnsi="Times New Roman"/>
          <w:sz w:val="28"/>
          <w:szCs w:val="28"/>
          <w:rtl w:val="0"/>
          <w:lang w:val="en-US"/>
        </w:rPr>
        <w:t>Dr Railson feels the Facebook statistics do show interest. She felt that the PPG is good and it is inevitable that those with greater family needs and work commitments are less likely to be willing to get involved, but will watch.</w:t>
      </w:r>
    </w:p>
    <w:p>
      <w:pPr>
        <w:pStyle w:val="Body A"/>
        <w:jc w:val="both"/>
        <w:rPr>
          <w:b w:val="1"/>
          <w:bCs w:val="1"/>
          <w:sz w:val="28"/>
          <w:szCs w:val="28"/>
          <w:u w:val="single"/>
          <w:lang w:val="en-US"/>
        </w:rPr>
      </w:pPr>
      <w:r>
        <w:rPr>
          <w:b w:val="1"/>
          <w:bCs w:val="1"/>
          <w:sz w:val="28"/>
          <w:szCs w:val="28"/>
          <w:u w:val="single"/>
          <w:rtl w:val="0"/>
          <w:lang w:val="en-US"/>
        </w:rPr>
        <w:t>Wells Brixworth Pharmacy</w:t>
      </w:r>
    </w:p>
    <w:p>
      <w:pPr>
        <w:pStyle w:val="Body A"/>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Complaints still being made on the quality of service with drugs shortages and even times when the pharmacy is closed due to non attendance of a pharmacist.</w:t>
      </w:r>
    </w:p>
    <w:p>
      <w:pPr>
        <w:pStyle w:val="Body A"/>
        <w:spacing w:line="216" w:lineRule="auto"/>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Actions should therefore include:</w:t>
      </w:r>
    </w:p>
    <w:p>
      <w:pPr>
        <w:pStyle w:val="Body A"/>
        <w:numPr>
          <w:ilvl w:val="0"/>
          <w:numId w:val="2"/>
        </w:numPr>
        <w:bidi w:val="0"/>
        <w:spacing w:line="216" w:lineRule="auto"/>
        <w:ind w:right="0"/>
        <w:jc w:val="both"/>
        <w:rPr>
          <w:rFonts w:ascii="Times New Roman" w:hAnsi="Times New Roman"/>
          <w:sz w:val="28"/>
          <w:szCs w:val="28"/>
          <w:rtl w:val="0"/>
          <w:lang w:val="en-US"/>
        </w:rPr>
      </w:pPr>
      <w:r>
        <w:rPr>
          <w:rFonts w:ascii="Times New Roman" w:hAnsi="Times New Roman"/>
          <w:sz w:val="28"/>
          <w:szCs w:val="28"/>
          <w:rtl w:val="0"/>
          <w:lang w:val="en-US"/>
        </w:rPr>
        <w:t>Complainants would write to Wells and express dissatisfaction.</w:t>
      </w:r>
    </w:p>
    <w:p>
      <w:pPr>
        <w:pStyle w:val="Body A"/>
        <w:numPr>
          <w:ilvl w:val="0"/>
          <w:numId w:val="2"/>
        </w:numPr>
        <w:bidi w:val="0"/>
        <w:spacing w:line="216" w:lineRule="auto"/>
        <w:ind w:right="0"/>
        <w:jc w:val="both"/>
        <w:rPr>
          <w:rFonts w:ascii="Times New Roman" w:hAnsi="Times New Roman"/>
          <w:sz w:val="28"/>
          <w:szCs w:val="28"/>
          <w:rtl w:val="0"/>
          <w:lang w:val="en-US"/>
        </w:rPr>
      </w:pPr>
      <w:r>
        <w:rPr>
          <w:rFonts w:ascii="Times New Roman" w:hAnsi="Times New Roman"/>
          <w:sz w:val="28"/>
          <w:szCs w:val="28"/>
          <w:rtl w:val="0"/>
          <w:lang w:val="en-US"/>
        </w:rPr>
        <w:t>Use another pharmacy.</w:t>
      </w:r>
    </w:p>
    <w:p>
      <w:pPr>
        <w:pStyle w:val="Body A"/>
        <w:numPr>
          <w:ilvl w:val="0"/>
          <w:numId w:val="2"/>
        </w:numPr>
        <w:bidi w:val="0"/>
        <w:spacing w:line="216" w:lineRule="auto"/>
        <w:ind w:right="0"/>
        <w:jc w:val="both"/>
        <w:rPr>
          <w:rFonts w:ascii="Times New Roman" w:hAnsi="Times New Roman"/>
          <w:sz w:val="28"/>
          <w:szCs w:val="28"/>
          <w:rtl w:val="0"/>
          <w:lang w:val="en-US"/>
        </w:rPr>
      </w:pPr>
      <w:r>
        <w:rPr>
          <w:rFonts w:ascii="Times New Roman" w:hAnsi="Times New Roman"/>
          <w:sz w:val="28"/>
          <w:szCs w:val="28"/>
          <w:rtl w:val="0"/>
          <w:lang w:val="en-US"/>
        </w:rPr>
        <w:t>Or use the Guilsbororough pharmacy.</w:t>
      </w:r>
    </w:p>
    <w:p>
      <w:pPr>
        <w:pStyle w:val="Body A"/>
        <w:numPr>
          <w:ilvl w:val="0"/>
          <w:numId w:val="2"/>
        </w:numPr>
        <w:bidi w:val="0"/>
        <w:spacing w:line="216" w:lineRule="auto"/>
        <w:ind w:right="0"/>
        <w:jc w:val="both"/>
        <w:rPr>
          <w:rFonts w:ascii="Times New Roman" w:hAnsi="Times New Roman"/>
          <w:sz w:val="28"/>
          <w:szCs w:val="28"/>
          <w:rtl w:val="0"/>
          <w:lang w:val="en-US"/>
        </w:rPr>
      </w:pPr>
      <w:r>
        <w:rPr>
          <w:rFonts w:ascii="Times New Roman" w:hAnsi="Times New Roman"/>
          <w:sz w:val="28"/>
          <w:szCs w:val="28"/>
          <w:rtl w:val="0"/>
          <w:lang w:val="en-US"/>
        </w:rPr>
        <w:t>If caught out with no supply of a critical material at a difficult time ring 111 (eg blood thinners over a bank holiday).</w:t>
      </w:r>
    </w:p>
    <w:p>
      <w:pPr>
        <w:pStyle w:val="Body A"/>
        <w:numPr>
          <w:ilvl w:val="0"/>
          <w:numId w:val="2"/>
        </w:numPr>
        <w:bidi w:val="0"/>
        <w:spacing w:line="216" w:lineRule="auto"/>
        <w:ind w:right="0"/>
        <w:jc w:val="both"/>
        <w:rPr>
          <w:sz w:val="28"/>
          <w:szCs w:val="28"/>
          <w:rtl w:val="0"/>
          <w:lang w:val="en-US"/>
        </w:rPr>
      </w:pPr>
      <w:r>
        <w:rPr>
          <w:rFonts w:ascii="Times New Roman" w:hAnsi="Times New Roman"/>
          <w:sz w:val="28"/>
          <w:szCs w:val="28"/>
          <w:rtl w:val="0"/>
          <w:lang w:val="en-US"/>
        </w:rPr>
        <w:t>Patients should ensure that repeat prescriptions are ordered in good time so that they don</w:t>
      </w:r>
      <w:r>
        <w:rPr>
          <w:rFonts w:ascii="Times New Roman" w:hAnsi="Times New Roman" w:hint="default"/>
          <w:sz w:val="28"/>
          <w:szCs w:val="28"/>
          <w:rtl w:val="0"/>
          <w:lang w:val="en-US"/>
        </w:rPr>
        <w:t>’</w:t>
      </w:r>
      <w:r>
        <w:rPr>
          <w:rFonts w:ascii="Times New Roman" w:hAnsi="Times New Roman"/>
          <w:sz w:val="28"/>
          <w:szCs w:val="28"/>
          <w:rtl w:val="0"/>
          <w:lang w:val="en-US"/>
        </w:rPr>
        <w:t>t run risk running out of key materials</w:t>
      </w:r>
      <w:r>
        <w:rPr>
          <w:sz w:val="28"/>
          <w:szCs w:val="28"/>
          <w:rtl w:val="0"/>
          <w:lang w:val="en-US"/>
        </w:rPr>
        <w:t>.</w:t>
      </w:r>
    </w:p>
    <w:p>
      <w:pPr>
        <w:pStyle w:val="Body A"/>
        <w:jc w:val="both"/>
        <w:rPr>
          <w:rFonts w:ascii="Times New Roman" w:cs="Times New Roman" w:hAnsi="Times New Roman" w:eastAsia="Times New Roman"/>
          <w:b w:val="1"/>
          <w:bCs w:val="1"/>
          <w:sz w:val="28"/>
          <w:szCs w:val="28"/>
          <w:u w:val="single"/>
          <w:lang w:val="en-US"/>
        </w:rPr>
      </w:pPr>
      <w:r>
        <w:rPr>
          <w:rFonts w:ascii="Times New Roman" w:hAnsi="Times New Roman"/>
          <w:b w:val="1"/>
          <w:bCs w:val="1"/>
          <w:sz w:val="28"/>
          <w:szCs w:val="28"/>
          <w:u w:val="single"/>
          <w:rtl w:val="0"/>
          <w:lang w:val="en-US"/>
        </w:rPr>
        <w:t>NHS App</w:t>
      </w:r>
    </w:p>
    <w:p>
      <w:pPr>
        <w:pStyle w:val="Body A"/>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Using the app is encouraged for ordering repeat prescriptions and for viewing test records and appointments. The app is not yet sophisticated enough to be able to book all appointments with all staff. </w:t>
      </w:r>
    </w:p>
    <w:p>
      <w:pPr>
        <w:pStyle w:val="Body A"/>
        <w:jc w:val="both"/>
        <w:rPr>
          <w:rFonts w:ascii="Times New Roman" w:cs="Times New Roman" w:hAnsi="Times New Roman" w:eastAsia="Times New Roman"/>
          <w:sz w:val="28"/>
          <w:szCs w:val="28"/>
          <w:lang w:val="en-US"/>
        </w:rPr>
      </w:pPr>
      <w:r>
        <w:rPr>
          <w:rFonts w:ascii="Times New Roman" w:hAnsi="Times New Roman"/>
          <w:b w:val="1"/>
          <w:bCs w:val="1"/>
          <w:sz w:val="28"/>
          <w:szCs w:val="28"/>
          <w:u w:val="single"/>
          <w:rtl w:val="0"/>
          <w:lang w:val="en-US"/>
        </w:rPr>
        <w:t>Fundraising for equipment.</w:t>
      </w:r>
      <w:r>
        <w:rPr>
          <w:rFonts w:ascii="Times New Roman" w:hAnsi="Times New Roman"/>
          <w:sz w:val="28"/>
          <w:szCs w:val="28"/>
          <w:rtl w:val="0"/>
          <w:lang w:val="en-US"/>
        </w:rPr>
        <w:t xml:space="preserve"> </w:t>
      </w:r>
    </w:p>
    <w:p>
      <w:pPr>
        <w:pStyle w:val="Body A"/>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The Practice will consider if there is any equipment that could be be seen to extend or improve patient experience. Clearly this would be distinct from routine replacement that the Practice would normally undertake. </w:t>
      </w:r>
    </w:p>
    <w:p>
      <w:pPr>
        <w:pStyle w:val="Body A"/>
        <w:jc w:val="both"/>
        <w:rPr>
          <w:rFonts w:ascii="Times New Roman" w:cs="Times New Roman" w:hAnsi="Times New Roman" w:eastAsia="Times New Roman"/>
          <w:b w:val="1"/>
          <w:bCs w:val="1"/>
          <w:sz w:val="28"/>
          <w:szCs w:val="28"/>
          <w:u w:val="single"/>
          <w:lang w:val="en-US"/>
        </w:rPr>
      </w:pPr>
      <w:r>
        <w:rPr>
          <w:rFonts w:ascii="Times New Roman" w:hAnsi="Times New Roman"/>
          <w:b w:val="1"/>
          <w:bCs w:val="1"/>
          <w:sz w:val="28"/>
          <w:szCs w:val="28"/>
          <w:u w:val="single"/>
          <w:rtl w:val="0"/>
          <w:lang w:val="en-US"/>
        </w:rPr>
        <w:t>Health walks</w:t>
      </w:r>
    </w:p>
    <w:p>
      <w:pPr>
        <w:pStyle w:val="Body A"/>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Support remains good, 20 attendees in December and 33 in January. Walks usually last one hour and and walkers can go at their own pace and the slowest are free to stop and return. Nobody gets left alone as there is a designated back marker </w:t>
      </w:r>
      <w:r>
        <w:rPr>
          <w:rFonts w:ascii="Times New Roman" w:hAnsi="Times New Roman" w:hint="default"/>
          <w:sz w:val="28"/>
          <w:szCs w:val="28"/>
          <w:rtl w:val="0"/>
          <w:lang w:val="en-US"/>
        </w:rPr>
        <w:t>“</w:t>
      </w:r>
      <w:r>
        <w:rPr>
          <w:rFonts w:ascii="Times New Roman" w:hAnsi="Times New Roman"/>
          <w:sz w:val="28"/>
          <w:szCs w:val="28"/>
          <w:rtl w:val="0"/>
          <w:lang w:val="en-US"/>
        </w:rPr>
        <w:t>marshall</w:t>
      </w:r>
      <w:r>
        <w:rPr>
          <w:rFonts w:ascii="Times New Roman" w:hAnsi="Times New Roman" w:hint="default"/>
          <w:sz w:val="28"/>
          <w:szCs w:val="28"/>
          <w:rtl w:val="0"/>
          <w:lang w:val="en-US"/>
        </w:rPr>
        <w:t>”</w:t>
      </w:r>
    </w:p>
    <w:p>
      <w:pPr>
        <w:pStyle w:val="Body A"/>
        <w:jc w:val="both"/>
        <w:outlineLvl w:val="0"/>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Treasurer</w:t>
      </w:r>
      <w:r>
        <w:rPr>
          <w:rFonts w:ascii="Times New Roman" w:hAnsi="Times New Roman" w:hint="default"/>
          <w:b w:val="1"/>
          <w:bCs w:val="1"/>
          <w:sz w:val="28"/>
          <w:szCs w:val="28"/>
          <w:u w:val="single"/>
          <w:rtl w:val="0"/>
          <w:lang w:val="en-US"/>
        </w:rPr>
        <w:t>’</w:t>
      </w:r>
      <w:r>
        <w:rPr>
          <w:rFonts w:ascii="Times New Roman" w:hAnsi="Times New Roman"/>
          <w:b w:val="1"/>
          <w:bCs w:val="1"/>
          <w:sz w:val="28"/>
          <w:szCs w:val="28"/>
          <w:u w:val="single"/>
          <w:rtl w:val="0"/>
          <w:lang w:val="fr-FR"/>
        </w:rPr>
        <w:t>s Report</w:t>
      </w:r>
    </w:p>
    <w:p>
      <w:pPr>
        <w:pStyle w:val="Body A"/>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The bank account now has a balance of </w:t>
      </w:r>
      <w:r>
        <w:rPr>
          <w:rFonts w:ascii="Times New Roman" w:hAnsi="Times New Roman" w:hint="default"/>
          <w:sz w:val="28"/>
          <w:szCs w:val="28"/>
          <w:rtl w:val="0"/>
          <w:lang w:val="en-US"/>
        </w:rPr>
        <w:t>£</w:t>
      </w:r>
      <w:r>
        <w:rPr>
          <w:rFonts w:ascii="Times New Roman" w:hAnsi="Times New Roman"/>
          <w:sz w:val="28"/>
          <w:szCs w:val="28"/>
          <w:rtl w:val="0"/>
          <w:lang w:val="en-US"/>
        </w:rPr>
        <w:t>338.92, no change since last month.</w:t>
      </w:r>
    </w:p>
    <w:p>
      <w:pPr>
        <w:pStyle w:val="Body A"/>
        <w:jc w:val="both"/>
        <w:outlineLvl w:val="0"/>
        <w:rPr>
          <w:lang w:val="en-US"/>
        </w:rPr>
      </w:pPr>
      <w:r>
        <w:rPr>
          <w:rFonts w:ascii="Times New Roman" w:hAnsi="Times New Roman"/>
          <w:b w:val="1"/>
          <w:bCs w:val="1"/>
          <w:sz w:val="28"/>
          <w:szCs w:val="28"/>
          <w:u w:val="single"/>
          <w:rtl w:val="0"/>
          <w:lang w:val="en-US"/>
        </w:rPr>
        <w:t>Any Other Business</w:t>
      </w:r>
    </w:p>
    <w:p>
      <w:pPr>
        <w:pStyle w:val="Body A"/>
        <w:numPr>
          <w:ilvl w:val="0"/>
          <w:numId w:val="5"/>
        </w:numPr>
        <w:bidi w:val="0"/>
        <w:ind w:right="0"/>
        <w:jc w:val="both"/>
        <w:rPr>
          <w:rFonts w:ascii="Times New Roman" w:hAnsi="Times New Roman"/>
          <w:sz w:val="28"/>
          <w:szCs w:val="28"/>
          <w:rtl w:val="0"/>
          <w:lang w:val="en-US"/>
        </w:rPr>
      </w:pPr>
      <w:r>
        <w:rPr>
          <w:rFonts w:ascii="Times New Roman" w:hAnsi="Times New Roman"/>
          <w:sz w:val="28"/>
          <w:szCs w:val="28"/>
          <w:rtl w:val="0"/>
          <w:lang w:val="en-US"/>
        </w:rPr>
        <w:t>It was stated that neither waiting room had a clock. The treasurer agreed to provide the funds to buy one for each surgery.</w:t>
      </w:r>
    </w:p>
    <w:p>
      <w:pPr>
        <w:pStyle w:val="Body A"/>
        <w:numPr>
          <w:ilvl w:val="0"/>
          <w:numId w:val="5"/>
        </w:numPr>
        <w:bidi w:val="0"/>
        <w:ind w:right="0"/>
        <w:jc w:val="both"/>
        <w:rPr>
          <w:rFonts w:ascii="Times New Roman" w:hAnsi="Times New Roman"/>
          <w:sz w:val="28"/>
          <w:szCs w:val="28"/>
          <w:rtl w:val="0"/>
          <w:lang w:val="en-US"/>
        </w:rPr>
      </w:pPr>
      <w:r>
        <w:rPr>
          <w:rFonts w:ascii="Times New Roman" w:hAnsi="Times New Roman"/>
          <w:sz w:val="28"/>
          <w:szCs w:val="28"/>
          <w:rtl w:val="0"/>
          <w:lang w:val="en-US"/>
        </w:rPr>
        <w:t xml:space="preserve">It was queried how test results are communicated. The standard procedure is that all results are monitored by a medical practitioner and should a result require consultation then the patient would be sent a text to contact the surgery to arrange an appointment. If all normal, the tests results would </w:t>
      </w:r>
      <w:r>
        <w:rPr>
          <w:rFonts w:ascii="Times New Roman" w:hAnsi="Times New Roman"/>
          <w:sz w:val="28"/>
          <w:szCs w:val="28"/>
          <w:rtl w:val="0"/>
          <w:lang w:val="en-US"/>
        </w:rPr>
        <w:t xml:space="preserve">be </w:t>
      </w:r>
      <w:r>
        <w:rPr>
          <w:rFonts w:ascii="Times New Roman" w:hAnsi="Times New Roman"/>
          <w:sz w:val="28"/>
          <w:szCs w:val="28"/>
          <w:rtl w:val="0"/>
          <w:lang w:val="en-US"/>
        </w:rPr>
        <w:t>filed. The patient can request the results from the practice secretaries or by viewing on the NHS app.</w:t>
      </w:r>
    </w:p>
    <w:p>
      <w:pPr>
        <w:pStyle w:val="Body A"/>
        <w:outlineLvl w:val="0"/>
        <w:rPr>
          <w:rFonts w:ascii="Times New Roman" w:cs="Times New Roman" w:hAnsi="Times New Roman" w:eastAsia="Times New Roman"/>
          <w:b w:val="1"/>
          <w:bCs w:val="1"/>
          <w:sz w:val="28"/>
          <w:szCs w:val="28"/>
          <w:u w:val="single"/>
          <w:lang w:val="en-US"/>
        </w:rPr>
      </w:pPr>
      <w:r>
        <w:rPr>
          <w:rFonts w:ascii="Times New Roman" w:hAnsi="Times New Roman"/>
          <w:b w:val="1"/>
          <w:bCs w:val="1"/>
          <w:sz w:val="28"/>
          <w:szCs w:val="28"/>
          <w:u w:val="single"/>
          <w:rtl w:val="0"/>
          <w:lang w:val="en-US"/>
        </w:rPr>
        <w:t xml:space="preserve">Date and Time of the Next Meeting - AGM and a normal meeting </w:t>
      </w:r>
    </w:p>
    <w:p>
      <w:pPr>
        <w:pStyle w:val="Body A"/>
        <w:rPr>
          <w:rFonts w:ascii="Times New Roman" w:cs="Times New Roman" w:hAnsi="Times New Roman" w:eastAsia="Times New Roman"/>
          <w:b w:val="1"/>
          <w:bCs w:val="1"/>
          <w:sz w:val="28"/>
          <w:szCs w:val="28"/>
          <w:u w:val="single"/>
          <w:lang w:val="en-US"/>
        </w:rPr>
      </w:pPr>
      <w:r>
        <w:rPr>
          <w:rFonts w:ascii="Times New Roman" w:hAnsi="Times New Roman"/>
          <w:sz w:val="28"/>
          <w:szCs w:val="28"/>
          <w:rtl w:val="0"/>
          <w:lang w:val="en-US"/>
        </w:rPr>
        <w:t>NOTE the time:</w:t>
      </w:r>
    </w:p>
    <w:p>
      <w:pPr>
        <w:pStyle w:val="Body A"/>
      </w:pPr>
      <w:r>
        <w:rPr>
          <w:rFonts w:ascii="Times New Roman" w:hAnsi="Times New Roman"/>
          <w:sz w:val="28"/>
          <w:szCs w:val="28"/>
          <w:rtl w:val="0"/>
          <w:lang w:val="en-US"/>
        </w:rPr>
        <w:t xml:space="preserve">Wednesday 14th May  </w:t>
      </w:r>
      <w:r>
        <w:rPr>
          <w:rFonts w:ascii="Times New Roman" w:hAnsi="Times New Roman" w:hint="default"/>
          <w:sz w:val="28"/>
          <w:szCs w:val="28"/>
          <w:rtl w:val="0"/>
          <w:lang w:val="en-US"/>
        </w:rPr>
        <w:t xml:space="preserve">– </w:t>
      </w:r>
      <w:r>
        <w:rPr>
          <w:rFonts w:ascii="Times New Roman" w:hAnsi="Times New Roman"/>
          <w:sz w:val="28"/>
          <w:szCs w:val="28"/>
          <w:rtl w:val="0"/>
          <w:lang w:val="en-US"/>
        </w:rPr>
        <w:t>Guilsborough Surgery at 6.00 pm.</w:t>
      </w:r>
    </w:p>
    <w:sectPr>
      <w:headerReference w:type="default" r:id="rId4"/>
      <w:footerReference w:type="default" r:id="rId5"/>
      <w:pgSz w:w="11906" w:h="16838"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2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8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0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6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2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8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4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0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lang w:val="fr-FR"/>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u w:color="ff0000"/>
      <w:lang w:val="fr-FR"/>
      <w14:textFill>
        <w14:solidFill>
          <w14:srgbClr w14:val="000000"/>
        </w14:solidFill>
      </w14:textFill>
    </w:rPr>
  </w:style>
  <w:style w:type="numbering" w:styleId="Imported Style 2">
    <w:name w:val="Imported Style 2"/>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